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F185" w14:textId="77777777" w:rsidR="00656035" w:rsidRDefault="002044E5">
      <w:pPr>
        <w:pStyle w:val="Tite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Ausschreibungstext</w:t>
      </w:r>
    </w:p>
    <w:p w14:paraId="55EA34C9" w14:textId="77777777" w:rsidR="00656035" w:rsidRDefault="00656035">
      <w:pPr>
        <w:pStyle w:val="Titel"/>
        <w:jc w:val="both"/>
        <w:rPr>
          <w:color w:val="000000"/>
          <w:sz w:val="22"/>
        </w:rPr>
      </w:pPr>
    </w:p>
    <w:p w14:paraId="14F7E913" w14:textId="77777777" w:rsidR="00656035" w:rsidRDefault="002044E5">
      <w:pPr>
        <w:pStyle w:val="Titel"/>
        <w:ind w:right="-1135"/>
        <w:jc w:val="both"/>
        <w:rPr>
          <w:color w:val="000000"/>
          <w:sz w:val="22"/>
        </w:rPr>
      </w:pPr>
      <w:r>
        <w:rPr>
          <w:color w:val="000000"/>
          <w:sz w:val="22"/>
        </w:rPr>
        <w:t>Produkt:</w:t>
      </w:r>
      <w:r>
        <w:rPr>
          <w:color w:val="000000"/>
          <w:sz w:val="22"/>
        </w:rPr>
        <w:tab/>
        <w:t xml:space="preserve">Sektionaltor Alu  </w:t>
      </w:r>
    </w:p>
    <w:p w14:paraId="05B54084" w14:textId="6D9ACAD8" w:rsidR="00656035" w:rsidRDefault="002044E5">
      <w:pPr>
        <w:pStyle w:val="Titel"/>
        <w:ind w:right="-1135"/>
        <w:jc w:val="left"/>
        <w:rPr>
          <w:color w:val="000000"/>
          <w:sz w:val="22"/>
        </w:rPr>
      </w:pPr>
      <w:r>
        <w:rPr>
          <w:color w:val="000000"/>
          <w:sz w:val="22"/>
        </w:rPr>
        <w:t>Typ: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8F108D">
        <w:rPr>
          <w:sz w:val="22"/>
        </w:rPr>
        <w:t>ALU</w:t>
      </w:r>
      <w:r w:rsidRPr="003375C6">
        <w:rPr>
          <w:sz w:val="22"/>
        </w:rPr>
        <w:t>40</w:t>
      </w:r>
      <w:r w:rsidR="00D76337" w:rsidRPr="003375C6">
        <w:rPr>
          <w:sz w:val="22"/>
        </w:rPr>
        <w:t>-P</w:t>
      </w:r>
      <w:r w:rsidRPr="003375C6">
        <w:rPr>
          <w:sz w:val="22"/>
        </w:rPr>
        <w:t xml:space="preserve"> </w:t>
      </w:r>
      <w:r w:rsidR="00D76337" w:rsidRPr="003375C6">
        <w:rPr>
          <w:sz w:val="22"/>
        </w:rPr>
        <w:t>Panoramator</w:t>
      </w:r>
      <w:r w:rsidR="00D76337">
        <w:rPr>
          <w:color w:val="000000"/>
          <w:sz w:val="22"/>
        </w:rPr>
        <w:t xml:space="preserve"> </w:t>
      </w:r>
      <w:r>
        <w:rPr>
          <w:color w:val="000000"/>
          <w:sz w:val="22"/>
        </w:rPr>
        <w:t>handbetätigt/kraftbetätigt</w:t>
      </w:r>
    </w:p>
    <w:p w14:paraId="1578CDCA" w14:textId="7A7219AB" w:rsidR="00656035" w:rsidRDefault="002044E5">
      <w:pPr>
        <w:pStyle w:val="Titel"/>
        <w:ind w:right="-1135"/>
        <w:jc w:val="both"/>
        <w:rPr>
          <w:color w:val="000000"/>
          <w:sz w:val="22"/>
        </w:rPr>
      </w:pPr>
      <w:r>
        <w:rPr>
          <w:color w:val="000000"/>
          <w:sz w:val="22"/>
        </w:rPr>
        <w:t>Fabrikat:</w:t>
      </w:r>
      <w:r>
        <w:rPr>
          <w:color w:val="000000"/>
          <w:sz w:val="22"/>
        </w:rPr>
        <w:tab/>
      </w:r>
      <w:r w:rsidR="008F108D">
        <w:rPr>
          <w:color w:val="000000"/>
          <w:sz w:val="22"/>
        </w:rPr>
        <w:t>SCHNEIDER</w:t>
      </w:r>
    </w:p>
    <w:p w14:paraId="567B7CF2" w14:textId="77777777" w:rsidR="00656035" w:rsidRDefault="002044E5">
      <w:pPr>
        <w:pStyle w:val="Titel"/>
        <w:ind w:left="1418" w:right="-15" w:firstLine="7"/>
        <w:jc w:val="left"/>
        <w:rPr>
          <w:color w:val="000000"/>
          <w:sz w:val="22"/>
        </w:rPr>
      </w:pPr>
      <w:r>
        <w:rPr>
          <w:color w:val="000000"/>
          <w:sz w:val="22"/>
        </w:rPr>
        <w:t>Technische Ausführung nach den jeweils gültigen Normen und Vorschriften des Arbeitnehmer-schutzes.</w:t>
      </w:r>
    </w:p>
    <w:p w14:paraId="5A754374" w14:textId="77777777" w:rsidR="00656035" w:rsidRDefault="002044E5">
      <w:pPr>
        <w:pStyle w:val="Titel"/>
        <w:ind w:left="1418" w:right="30" w:firstLine="7"/>
        <w:jc w:val="left"/>
        <w:rPr>
          <w:color w:val="000000"/>
          <w:sz w:val="22"/>
        </w:rPr>
      </w:pPr>
      <w:r>
        <w:rPr>
          <w:color w:val="000000"/>
          <w:sz w:val="22"/>
        </w:rPr>
        <w:t>Angegebene Daten der Beschreibung sind Mindestanforderungen</w:t>
      </w:r>
    </w:p>
    <w:p w14:paraId="5FA9966D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07FCB2E9" w14:textId="77777777" w:rsidR="00656035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Einsatzbereich:</w:t>
      </w:r>
    </w:p>
    <w:p w14:paraId="046849EC" w14:textId="77777777" w:rsidR="00656035" w:rsidRDefault="002044E5">
      <w:pPr>
        <w:ind w:left="708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Tor für Werkstätten und LKW Garagen mit großflächigen Verglasungen.</w:t>
      </w:r>
    </w:p>
    <w:p w14:paraId="2FE89BD5" w14:textId="77777777" w:rsidR="00656035" w:rsidRDefault="002044E5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Zyklen pro Tag: ca. 20</w:t>
      </w:r>
    </w:p>
    <w:p w14:paraId="09AEFD98" w14:textId="77777777" w:rsidR="00656035" w:rsidRDefault="002044E5">
      <w:pPr>
        <w:ind w:left="708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Wasserdichtheit (EN 12425)            Klasse 2</w:t>
      </w:r>
    </w:p>
    <w:p w14:paraId="19436113" w14:textId="77777777" w:rsidR="00656035" w:rsidRDefault="002044E5">
      <w:pPr>
        <w:ind w:left="708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Luftdurchlässigkeit (EN12426)         Klasse 2</w:t>
      </w:r>
    </w:p>
    <w:p w14:paraId="48EFD9DD" w14:textId="77777777" w:rsidR="00656035" w:rsidRDefault="002044E5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Widerstand gegen Windlast (EN 12424)  Klasse 3</w:t>
      </w:r>
    </w:p>
    <w:p w14:paraId="3485C376" w14:textId="77777777" w:rsidR="00656035" w:rsidRDefault="002044E5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Wärmewiderstand: U= ca. 4,5 W/m²K</w:t>
      </w:r>
    </w:p>
    <w:p w14:paraId="0AA846FC" w14:textId="77777777" w:rsidR="00656035" w:rsidRDefault="002044E5">
      <w:pPr>
        <w:ind w:left="708" w:right="3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Bedienung: handbetätigt mit Haspelkette oder kraftbetätigt mit Elektro-Antrieb</w:t>
      </w:r>
    </w:p>
    <w:p w14:paraId="74B7DF1A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4CF6D311" w14:textId="77777777" w:rsidR="00656035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Bauweise:</w:t>
      </w:r>
    </w:p>
    <w:p w14:paraId="340C1F4C" w14:textId="2C2577E6" w:rsidR="00656035" w:rsidRDefault="002044E5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>Aluminium Sektionaltor in Rahmenbauweise.</w:t>
      </w:r>
      <w:r w:rsidR="00D76337">
        <w:rPr>
          <w:color w:val="000000"/>
          <w:sz w:val="22"/>
        </w:rPr>
        <w:t xml:space="preserve"> </w:t>
      </w:r>
    </w:p>
    <w:p w14:paraId="50198492" w14:textId="56DC3B6D" w:rsidR="00656035" w:rsidRDefault="003375C6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ohne vertikale Sprosse, </w:t>
      </w:r>
      <w:r w:rsidR="002044E5">
        <w:rPr>
          <w:color w:val="000000"/>
          <w:sz w:val="22"/>
        </w:rPr>
        <w:t>Bautiefe: mind. 40 mm</w:t>
      </w:r>
    </w:p>
    <w:p w14:paraId="7DFFA655" w14:textId="4C0A04DC" w:rsidR="00656035" w:rsidRDefault="002044E5">
      <w:pPr>
        <w:pStyle w:val="Textkrper-Einzug21"/>
        <w:rPr>
          <w:color w:val="000000"/>
          <w:sz w:val="22"/>
        </w:rPr>
      </w:pPr>
      <w:r>
        <w:rPr>
          <w:color w:val="000000"/>
          <w:sz w:val="22"/>
        </w:rPr>
        <w:t xml:space="preserve">Seitliche Führung durch einstellbare Laufwerke mit kugelgelagerten Laufrollen und doppelt verschraubten Rollenhalterplatten (Dim. mind. M8). </w:t>
      </w:r>
    </w:p>
    <w:p w14:paraId="539D0E27" w14:textId="77777777" w:rsidR="00656035" w:rsidRDefault="002044E5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Stahl Laufschienen mit geschlossener Stahlzarge. </w:t>
      </w:r>
    </w:p>
    <w:p w14:paraId="4B34D0FF" w14:textId="77777777" w:rsidR="00656035" w:rsidRDefault="002044E5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Sämtliche Beschlagsteile stückverzinkt. </w:t>
      </w:r>
    </w:p>
    <w:p w14:paraId="4442B6E1" w14:textId="77777777" w:rsidR="00656035" w:rsidRDefault="002044E5">
      <w:pPr>
        <w:pStyle w:val="Textkrper-Einzug21"/>
        <w:ind w:right="30"/>
        <w:rPr>
          <w:color w:val="000000"/>
          <w:sz w:val="22"/>
        </w:rPr>
      </w:pPr>
      <w:r>
        <w:rPr>
          <w:color w:val="000000"/>
          <w:sz w:val="22"/>
        </w:rPr>
        <w:t>Zwischen den Sektionen Lippendichtungen. Boden- und Sturzdichtung mit Dichtlippenprofil. Gewichtsausgleich mit 2 Stück beschichteten Torsionsfedern für mind. 30.000 Lastwechsel, inkl. Federbruchsicherung auf einer kugelgelagerten Federwelle.</w:t>
      </w:r>
    </w:p>
    <w:p w14:paraId="4E6EB353" w14:textId="77777777" w:rsidR="00656035" w:rsidRDefault="002044E5">
      <w:pPr>
        <w:pStyle w:val="Textkrper-Einzug21"/>
        <w:ind w:right="15"/>
        <w:rPr>
          <w:color w:val="000000"/>
          <w:sz w:val="22"/>
        </w:rPr>
      </w:pPr>
      <w:r>
        <w:rPr>
          <w:color w:val="000000"/>
          <w:sz w:val="22"/>
        </w:rPr>
        <w:t>Bedienung Standard mit Handkettenzug aus Stahl (Übersetzung 1:4 - bis 25qm Torfläche) und innenliegendem Schubriegel.</w:t>
      </w:r>
    </w:p>
    <w:p w14:paraId="07E24BFA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0F895A9D" w14:textId="77777777" w:rsidR="00656035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Rahmen:</w:t>
      </w:r>
    </w:p>
    <w:p w14:paraId="2365F3A2" w14:textId="77777777" w:rsidR="00656035" w:rsidRDefault="002044E5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Aluminium Strangpressprofile A6/CO eloxiert, Wan</w:t>
      </w:r>
      <w:bookmarkStart w:id="0" w:name="_GoBack"/>
      <w:r>
        <w:rPr>
          <w:color w:val="000000"/>
          <w:sz w:val="22"/>
          <w:lang w:val="de-DE"/>
        </w:rPr>
        <w:t>dst</w:t>
      </w:r>
      <w:bookmarkEnd w:id="0"/>
      <w:r>
        <w:rPr>
          <w:color w:val="000000"/>
          <w:sz w:val="22"/>
          <w:lang w:val="de-DE"/>
        </w:rPr>
        <w:t xml:space="preserve">ärke der Profile mind. 2 mm. Profile sind mittels Schraub- und Stecksystem zu einem Rahmenelement verbunden (keine Schweißverbindungen). </w:t>
      </w:r>
    </w:p>
    <w:p w14:paraId="194042FA" w14:textId="77777777" w:rsidR="00656035" w:rsidRDefault="002044E5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Glasleisten aus anodisiertem Aluminium</w:t>
      </w:r>
    </w:p>
    <w:p w14:paraId="51564257" w14:textId="77777777" w:rsidR="00656035" w:rsidRDefault="002044E5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Windversteifungen am Profil integriert</w:t>
      </w:r>
    </w:p>
    <w:p w14:paraId="753BF56B" w14:textId="77777777" w:rsidR="00656035" w:rsidRDefault="0065603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14:paraId="184306B4" w14:textId="77777777" w:rsidR="00656035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Füllungen</w:t>
      </w:r>
    </w:p>
    <w:p w14:paraId="61B99F74" w14:textId="2D99F501" w:rsidR="00D76337" w:rsidRPr="008E4F80" w:rsidRDefault="00D76337" w:rsidP="00D76337">
      <w:pPr>
        <w:ind w:left="709" w:right="15"/>
        <w:jc w:val="both"/>
        <w:rPr>
          <w:color w:val="000000"/>
          <w:sz w:val="22"/>
          <w:szCs w:val="22"/>
          <w:lang w:val="de-DE"/>
        </w:rPr>
      </w:pPr>
      <w:r w:rsidRPr="008E4F80">
        <w:rPr>
          <w:sz w:val="22"/>
          <w:szCs w:val="22"/>
          <w:shd w:val="clear" w:color="auto" w:fill="FFFFFF"/>
        </w:rPr>
        <w:t>Doppelverglasung, 20 mm kratzfest,</w:t>
      </w:r>
      <w:r w:rsidR="003375C6" w:rsidRPr="008E4F80">
        <w:rPr>
          <w:sz w:val="22"/>
          <w:szCs w:val="22"/>
          <w:shd w:val="clear" w:color="auto" w:fill="FFFFFF"/>
        </w:rPr>
        <w:t xml:space="preserve"> Acryl</w:t>
      </w:r>
      <w:r w:rsidRPr="008E4F80">
        <w:rPr>
          <w:sz w:val="22"/>
          <w:szCs w:val="22"/>
          <w:shd w:val="clear" w:color="auto" w:fill="FFFFFF"/>
        </w:rPr>
        <w:t>glas 4,0-12- 4,0,</w:t>
      </w:r>
      <w:r w:rsidRPr="008E4F80">
        <w:rPr>
          <w:color w:val="000000"/>
          <w:sz w:val="22"/>
          <w:szCs w:val="22"/>
        </w:rPr>
        <w:t xml:space="preserve"> </w:t>
      </w:r>
      <w:r w:rsidR="002044E5" w:rsidRPr="008E4F80">
        <w:rPr>
          <w:color w:val="000000"/>
          <w:sz w:val="22"/>
          <w:szCs w:val="22"/>
        </w:rPr>
        <w:t>Trockenverglasung (ohne Silikon) mit Alu Glashalteleisten A6/CO eloxiert innen und EPDM Klemmgummi</w:t>
      </w:r>
    </w:p>
    <w:p w14:paraId="4C834D75" w14:textId="77777777" w:rsidR="00656035" w:rsidRDefault="0065603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14:paraId="643F6A2D" w14:textId="77777777" w:rsidR="00656035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Oberfläche:</w:t>
      </w:r>
    </w:p>
    <w:p w14:paraId="6FD93708" w14:textId="77777777" w:rsidR="00656035" w:rsidRDefault="002044E5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Alu Rahmen A6/CO eloxiert</w:t>
      </w:r>
    </w:p>
    <w:p w14:paraId="7B212351" w14:textId="77777777" w:rsidR="00656035" w:rsidRDefault="002044E5">
      <w:pPr>
        <w:ind w:left="709"/>
        <w:jc w:val="both"/>
        <w:rPr>
          <w:color w:val="000000"/>
          <w:sz w:val="22"/>
          <w:lang w:val="de-DE"/>
        </w:rPr>
      </w:pPr>
      <w:proofErr w:type="spellStart"/>
      <w:r>
        <w:rPr>
          <w:color w:val="000000"/>
          <w:sz w:val="22"/>
          <w:lang w:val="de-DE"/>
        </w:rPr>
        <w:t>Eloxierung</w:t>
      </w:r>
      <w:proofErr w:type="spellEnd"/>
      <w:r>
        <w:rPr>
          <w:color w:val="000000"/>
          <w:sz w:val="22"/>
          <w:lang w:val="de-DE"/>
        </w:rPr>
        <w:t xml:space="preserve"> Rahmen: = anodische Oxidation von Aluminium. Bei diesem elektrochemischen Verfahren wird die natürliche </w:t>
      </w:r>
      <w:r>
        <w:rPr>
          <w:color w:val="000000"/>
          <w:sz w:val="22"/>
          <w:lang w:val="de-DE"/>
        </w:rPr>
        <w:lastRenderedPageBreak/>
        <w:t xml:space="preserve">Oxydschicht des Aluminiums verstärkt und der metallische Charakter bleibt erhalten. </w:t>
      </w:r>
    </w:p>
    <w:p w14:paraId="2891CCAB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7C6579B5" w14:textId="77777777" w:rsidR="00656035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Zarge:</w:t>
      </w:r>
    </w:p>
    <w:p w14:paraId="5BFB20CB" w14:textId="77777777" w:rsidR="00656035" w:rsidRDefault="002044E5">
      <w:pPr>
        <w:ind w:left="709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Geschlossene Winkelzarge, Blechstärke 2 mm, durchgehend von FOK bis UK Sturz. Dichtlippenprofil zur Abdichtung zum Torblatt und verschraubter C-Sicherheitslaufschiene. Bei dunkleren Torblättern und sehr breiten und/oder hohen Öffnungen erfolgt die Verwendung einer speziellen </w:t>
      </w:r>
      <w:proofErr w:type="spellStart"/>
      <w:r>
        <w:rPr>
          <w:color w:val="000000"/>
          <w:sz w:val="22"/>
          <w:lang w:val="de-DE"/>
        </w:rPr>
        <w:t>Zargenvariante</w:t>
      </w:r>
      <w:proofErr w:type="spellEnd"/>
      <w:r>
        <w:rPr>
          <w:color w:val="000000"/>
          <w:sz w:val="22"/>
          <w:lang w:val="de-DE"/>
        </w:rPr>
        <w:t xml:space="preserve"> (schwere Zarge).</w:t>
      </w:r>
    </w:p>
    <w:p w14:paraId="4C25F851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67B41CD5" w14:textId="77777777" w:rsidR="00656035" w:rsidRDefault="002044E5">
      <w:pPr>
        <w:ind w:right="-1135"/>
        <w:jc w:val="both"/>
        <w:rPr>
          <w:color w:val="000000"/>
          <w:sz w:val="22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Umlenkung: </w:t>
      </w:r>
      <w:r>
        <w:rPr>
          <w:color w:val="000000"/>
          <w:sz w:val="22"/>
          <w:lang w:val="de-DE"/>
        </w:rPr>
        <w:t xml:space="preserve">   </w:t>
      </w:r>
    </w:p>
    <w:p w14:paraId="03C2F651" w14:textId="77777777" w:rsidR="00656035" w:rsidRDefault="002044E5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Normalsturzausführung für mind. 430 mm Sturzhöhe</w:t>
      </w:r>
    </w:p>
    <w:p w14:paraId="69703A38" w14:textId="77777777" w:rsidR="00656035" w:rsidRDefault="002044E5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Hochsturzausführung (Höherführung bis zur Deckenunterkante)</w:t>
      </w:r>
    </w:p>
    <w:p w14:paraId="11766A69" w14:textId="77777777" w:rsidR="00656035" w:rsidRDefault="002044E5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Hubtorausführung (senkrechte Führung ohne Umlenkung)</w:t>
      </w:r>
    </w:p>
    <w:p w14:paraId="06DCFF7C" w14:textId="77777777" w:rsidR="00656035" w:rsidRDefault="002044E5">
      <w:pPr>
        <w:ind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Dachfolgebeschlag bis 30°</w:t>
      </w:r>
    </w:p>
    <w:p w14:paraId="6741FA82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69342B7C" w14:textId="77777777" w:rsidR="00656035" w:rsidRDefault="002044E5">
      <w:pPr>
        <w:ind w:right="3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Die Laufschienen müssen immer den örtlichen Gegebenheiten angepasst werden! (maximale Höherführung)</w:t>
      </w:r>
    </w:p>
    <w:p w14:paraId="11752138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5A1FA430" w14:textId="77777777" w:rsidR="00656035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Montage:</w:t>
      </w:r>
    </w:p>
    <w:p w14:paraId="0AEAA008" w14:textId="77777777" w:rsidR="00656035" w:rsidRDefault="002044E5">
      <w:pPr>
        <w:ind w:left="709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Direktmontage durch Zarge oder Montage mit verzinkten Montagewinkeln.</w:t>
      </w:r>
    </w:p>
    <w:p w14:paraId="6609F72B" w14:textId="77777777" w:rsidR="00656035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Montagunterkonstruktion ist bauseits herzustellen. </w:t>
      </w:r>
    </w:p>
    <w:p w14:paraId="275C2987" w14:textId="77777777" w:rsidR="00656035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Inkl. evtl. erforderlichen Hebewerkzeugen oder Kran. </w:t>
      </w:r>
    </w:p>
    <w:p w14:paraId="15B1F204" w14:textId="77777777" w:rsidR="00656035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Inkl. Verkabelung am Tor und Inbetriebnahme.</w:t>
      </w:r>
    </w:p>
    <w:p w14:paraId="669E525A" w14:textId="77777777" w:rsidR="00656035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E-</w:t>
      </w:r>
      <w:proofErr w:type="spellStart"/>
      <w:r>
        <w:rPr>
          <w:color w:val="000000"/>
          <w:sz w:val="22"/>
          <w:lang w:val="de-DE"/>
        </w:rPr>
        <w:t>Hauptanschluß</w:t>
      </w:r>
      <w:proofErr w:type="spellEnd"/>
      <w:r>
        <w:rPr>
          <w:color w:val="000000"/>
          <w:sz w:val="22"/>
          <w:lang w:val="de-DE"/>
        </w:rPr>
        <w:t xml:space="preserve"> bauseits.</w:t>
      </w:r>
    </w:p>
    <w:p w14:paraId="62CA2ACC" w14:textId="77777777" w:rsidR="00656035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Bei gewerblicher Nutzung inkl. technischer Erstabnahme durch Zivilingenieur und mängelfreiem Prüfbuch.</w:t>
      </w:r>
    </w:p>
    <w:p w14:paraId="00D8C7BA" w14:textId="77777777" w:rsidR="00656035" w:rsidRDefault="00656035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1772E877" w14:textId="77777777" w:rsidR="00656035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Größe:</w:t>
      </w:r>
    </w:p>
    <w:p w14:paraId="2E4CD20F" w14:textId="7873732E" w:rsidR="00656035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Breite (max. </w:t>
      </w:r>
      <w:r w:rsidR="008E4F80">
        <w:rPr>
          <w:color w:val="000000"/>
          <w:sz w:val="22"/>
          <w:lang w:val="de-DE"/>
        </w:rPr>
        <w:t>4000m</w:t>
      </w:r>
      <w:r>
        <w:rPr>
          <w:color w:val="000000"/>
          <w:sz w:val="22"/>
          <w:lang w:val="de-DE"/>
        </w:rPr>
        <w:t>m):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</w:p>
    <w:p w14:paraId="54234A99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68F1BA2A" w14:textId="168C6AF0" w:rsidR="00656035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Höhe (max. </w:t>
      </w:r>
      <w:r w:rsidR="008E4F80">
        <w:rPr>
          <w:color w:val="000000"/>
          <w:sz w:val="22"/>
          <w:lang w:val="de-DE"/>
        </w:rPr>
        <w:t>4500m</w:t>
      </w:r>
      <w:r>
        <w:rPr>
          <w:color w:val="000000"/>
          <w:sz w:val="22"/>
          <w:lang w:val="de-DE"/>
        </w:rPr>
        <w:t>m):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</w:p>
    <w:p w14:paraId="1C7FD90B" w14:textId="77777777" w:rsidR="00656035" w:rsidRDefault="00656035">
      <w:pPr>
        <w:pStyle w:val="Kopfzeile"/>
        <w:tabs>
          <w:tab w:val="clear" w:pos="4536"/>
          <w:tab w:val="clear" w:pos="9072"/>
          <w:tab w:val="left" w:pos="2160"/>
        </w:tabs>
        <w:ind w:right="-1135"/>
        <w:rPr>
          <w:color w:val="000000"/>
          <w:sz w:val="22"/>
          <w:lang w:val="de-DE"/>
        </w:rPr>
      </w:pPr>
    </w:p>
    <w:p w14:paraId="6FB6312B" w14:textId="77777777" w:rsidR="00656035" w:rsidRDefault="002044E5">
      <w:pPr>
        <w:pStyle w:val="Kopfzeile"/>
        <w:tabs>
          <w:tab w:val="clear" w:pos="4536"/>
          <w:tab w:val="clear" w:pos="9072"/>
          <w:tab w:val="left" w:pos="216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Sturzhöhe.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</w:p>
    <w:p w14:paraId="3B8924F9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175C4318" w14:textId="77777777" w:rsidR="00656035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Dachfolge: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°</w:t>
      </w:r>
    </w:p>
    <w:p w14:paraId="4986B301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4F8E0B8C" w14:textId="77777777" w:rsidR="00656035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Leibung:    </w:t>
      </w:r>
      <w:r>
        <w:rPr>
          <w:color w:val="000000"/>
          <w:sz w:val="22"/>
          <w:lang w:val="de-DE"/>
        </w:rPr>
        <w:tab/>
        <w:t xml:space="preserve"> links ....................mm</w:t>
      </w:r>
      <w:r>
        <w:rPr>
          <w:color w:val="000000"/>
          <w:sz w:val="22"/>
          <w:lang w:val="de-DE"/>
        </w:rPr>
        <w:tab/>
        <w:t>rechts…………............mm</w:t>
      </w:r>
    </w:p>
    <w:p w14:paraId="175DE010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0769965D" w14:textId="1C103DFB" w:rsidR="00656035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Anzahl der Sektionen:</w:t>
      </w:r>
      <w:r w:rsidR="008E4F80">
        <w:rPr>
          <w:color w:val="000000"/>
          <w:sz w:val="22"/>
          <w:lang w:val="de-DE"/>
        </w:rPr>
        <w:tab/>
      </w:r>
      <w:r w:rsidR="008E4F80"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 xml:space="preserve">…................................ </w:t>
      </w:r>
    </w:p>
    <w:p w14:paraId="78BA2B60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191EE78E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51A5F8CB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67466527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12A3681B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21DD8C9B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4B67E402" w14:textId="77777777" w:rsidR="00656035" w:rsidRDefault="002044E5">
      <w:pPr>
        <w:tabs>
          <w:tab w:val="left" w:pos="1620"/>
          <w:tab w:val="left" w:pos="360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Mehrpreis Sonderbeschichtung:</w:t>
      </w:r>
    </w:p>
    <w:p w14:paraId="6BA3086D" w14:textId="23EF432A" w:rsidR="00656035" w:rsidRDefault="002044E5">
      <w:pPr>
        <w:tabs>
          <w:tab w:val="left" w:pos="5220"/>
          <w:tab w:val="left" w:pos="7200"/>
        </w:tabs>
        <w:ind w:left="720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Lackierung in einer RAL-Farbe nach Wahl, (ausgenommen </w:t>
      </w:r>
      <w:proofErr w:type="gramStart"/>
      <w:r>
        <w:rPr>
          <w:color w:val="000000"/>
          <w:sz w:val="22"/>
          <w:lang w:val="de-DE"/>
        </w:rPr>
        <w:t>Leucht- und Metallic</w:t>
      </w:r>
      <w:proofErr w:type="gramEnd"/>
      <w:r>
        <w:rPr>
          <w:color w:val="000000"/>
          <w:sz w:val="22"/>
          <w:lang w:val="de-DE"/>
        </w:rPr>
        <w:t xml:space="preserve"> Farben)</w:t>
      </w:r>
    </w:p>
    <w:p w14:paraId="6887266C" w14:textId="77777777" w:rsidR="00656035" w:rsidRDefault="00656035">
      <w:pPr>
        <w:tabs>
          <w:tab w:val="left" w:pos="5220"/>
          <w:tab w:val="left" w:pos="7200"/>
        </w:tabs>
        <w:ind w:left="720" w:right="-1135"/>
        <w:rPr>
          <w:color w:val="000000"/>
          <w:sz w:val="22"/>
          <w:lang w:val="de-DE"/>
        </w:rPr>
      </w:pPr>
    </w:p>
    <w:p w14:paraId="23D9DB92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77C93DD0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7E55433A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28011337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4C4AE44B" w14:textId="77777777" w:rsidR="00656035" w:rsidRDefault="00656035">
      <w:pPr>
        <w:ind w:right="-1135"/>
        <w:rPr>
          <w:color w:val="000000"/>
          <w:sz w:val="22"/>
          <w:u w:val="single"/>
          <w:lang w:val="de-DE"/>
        </w:rPr>
      </w:pPr>
    </w:p>
    <w:p w14:paraId="7024FDBD" w14:textId="77777777" w:rsidR="00AA185B" w:rsidRDefault="00AA185B" w:rsidP="00AA185B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lastRenderedPageBreak/>
        <w:t>Elektro-Antrieb:</w:t>
      </w:r>
    </w:p>
    <w:p w14:paraId="56273C76" w14:textId="61CCF4A0" w:rsidR="00AA185B" w:rsidRDefault="00AA185B" w:rsidP="00AA185B">
      <w:pPr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Aufsteckgetriebemotor 400V, Steuerspannung 24V, Einschaltdauer 60%, Schutzart IP </w:t>
      </w:r>
      <w:r w:rsidR="003375C6">
        <w:rPr>
          <w:color w:val="000000"/>
          <w:sz w:val="22"/>
          <w:lang w:val="de-DE"/>
        </w:rPr>
        <w:t>65</w:t>
      </w:r>
      <w:r>
        <w:rPr>
          <w:color w:val="000000"/>
          <w:sz w:val="22"/>
          <w:lang w:val="de-DE"/>
        </w:rPr>
        <w:t xml:space="preserve">, Motorleistung </w:t>
      </w:r>
      <w:r w:rsidR="002044E5">
        <w:rPr>
          <w:color w:val="000000"/>
          <w:sz w:val="22"/>
          <w:lang w:val="de-DE"/>
        </w:rPr>
        <w:t xml:space="preserve">          </w:t>
      </w:r>
      <w:r>
        <w:rPr>
          <w:color w:val="000000"/>
          <w:sz w:val="22"/>
          <w:lang w:val="de-DE"/>
        </w:rPr>
        <w:t>0,30</w:t>
      </w:r>
      <w:r w:rsidR="002044E5">
        <w:rPr>
          <w:color w:val="000000"/>
          <w:sz w:val="22"/>
          <w:lang w:val="de-DE"/>
        </w:rPr>
        <w:t>-</w:t>
      </w:r>
      <w:r>
        <w:rPr>
          <w:color w:val="000000"/>
          <w:sz w:val="22"/>
          <w:lang w:val="de-DE"/>
        </w:rPr>
        <w:t>0,37kW, Antriebsdrehmoment 50</w:t>
      </w:r>
      <w:r w:rsidR="002044E5">
        <w:rPr>
          <w:color w:val="000000"/>
          <w:sz w:val="22"/>
          <w:lang w:val="de-DE"/>
        </w:rPr>
        <w:t>-9</w:t>
      </w:r>
      <w:r>
        <w:rPr>
          <w:color w:val="000000"/>
          <w:sz w:val="22"/>
          <w:lang w:val="de-DE"/>
        </w:rPr>
        <w:t>0Nm, Antriebsdrehzahl mind. 24U/min, Notbetätigung über Handhaspelkette. Zwei Betriebs und zwei Notendschalter, potentialfreier Endschalter zusätzlich</w:t>
      </w:r>
    </w:p>
    <w:p w14:paraId="3A475DFF" w14:textId="77777777" w:rsidR="00656035" w:rsidRDefault="00656035">
      <w:pPr>
        <w:ind w:left="720" w:right="-1135"/>
        <w:rPr>
          <w:color w:val="000000"/>
          <w:sz w:val="22"/>
          <w:lang w:val="de-DE"/>
        </w:rPr>
      </w:pPr>
    </w:p>
    <w:p w14:paraId="5EEDE563" w14:textId="77777777" w:rsidR="00AA185B" w:rsidRDefault="00AA185B">
      <w:pPr>
        <w:ind w:left="720" w:right="-1135"/>
        <w:rPr>
          <w:color w:val="000000"/>
          <w:sz w:val="22"/>
          <w:lang w:val="de-DE"/>
        </w:rPr>
      </w:pPr>
    </w:p>
    <w:p w14:paraId="6785FA6D" w14:textId="77777777" w:rsidR="00656035" w:rsidRDefault="002044E5">
      <w:pPr>
        <w:ind w:left="709"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Steuerung Totmann: </w:t>
      </w:r>
      <w:r>
        <w:rPr>
          <w:color w:val="000000"/>
          <w:sz w:val="22"/>
          <w:lang w:val="de-DE"/>
        </w:rPr>
        <w:t>Totmann ZU / Selbsthaltung AUF</w:t>
      </w:r>
      <w:r>
        <w:rPr>
          <w:b/>
          <w:bCs/>
          <w:color w:val="000000"/>
          <w:sz w:val="22"/>
          <w:u w:val="single"/>
          <w:lang w:val="de-DE"/>
        </w:rPr>
        <w:t xml:space="preserve"> </w:t>
      </w:r>
    </w:p>
    <w:p w14:paraId="19E52448" w14:textId="77777777" w:rsidR="00656035" w:rsidRDefault="002044E5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Gehäuse Schutzart IP54, Berührungsschutz durch Abdeckung der spannungsführenden Teile, integrierter Taster AUF-STOP-ZU, mit CEE-Stecker und 1m Kabel, Einstellung über Drehwahlschalter und 7 Segment Anzeige, Status und Infoanzeige, Zykluszähler, programmierbarer Relaiskontakt</w:t>
      </w:r>
    </w:p>
    <w:p w14:paraId="06AD9B3A" w14:textId="77777777" w:rsidR="00656035" w:rsidRDefault="00656035">
      <w:pPr>
        <w:ind w:left="720" w:right="-1135"/>
        <w:rPr>
          <w:color w:val="000000"/>
          <w:sz w:val="22"/>
          <w:lang w:val="de-DE"/>
        </w:rPr>
      </w:pPr>
    </w:p>
    <w:p w14:paraId="4D28B4F8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2DB37113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5805BDB8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6F4C112F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182FEB29" w14:textId="77777777" w:rsidR="003375C6" w:rsidRDefault="003375C6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543C3401" w14:textId="0ED18D8C" w:rsidR="00656035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Aufzahlung Selbsthaltung: </w:t>
      </w:r>
    </w:p>
    <w:p w14:paraId="24A3F4FD" w14:textId="77777777" w:rsidR="00656035" w:rsidRDefault="002044E5">
      <w:pPr>
        <w:ind w:right="-1135" w:firstLine="709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Selbsthaltung ZU / Selbsthaltung AUF</w:t>
      </w:r>
    </w:p>
    <w:p w14:paraId="40FA5398" w14:textId="77777777" w:rsidR="00656035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Sicherheitsleiste an der Hauptschließkante.</w:t>
      </w:r>
    </w:p>
    <w:p w14:paraId="5E65C535" w14:textId="77777777" w:rsidR="00656035" w:rsidRDefault="002044E5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Lichtschranke Sender-Empfänger in der Torblattebene (in der Zarge integriert)</w:t>
      </w:r>
    </w:p>
    <w:p w14:paraId="014B7E0A" w14:textId="7B0FCA46" w:rsidR="00656035" w:rsidRDefault="00C60D53">
      <w:pPr>
        <w:ind w:left="720"/>
        <w:jc w:val="both"/>
        <w:rPr>
          <w:color w:val="000000"/>
          <w:sz w:val="22"/>
          <w:lang w:val="de-DE"/>
        </w:rPr>
      </w:pPr>
      <w:proofErr w:type="gramStart"/>
      <w:r>
        <w:rPr>
          <w:color w:val="000000"/>
          <w:sz w:val="22"/>
          <w:lang w:val="de-DE"/>
        </w:rPr>
        <w:t>Abschaltfunktion</w:t>
      </w:r>
      <w:proofErr w:type="gramEnd"/>
      <w:r w:rsidR="002044E5">
        <w:rPr>
          <w:color w:val="000000"/>
          <w:sz w:val="22"/>
          <w:lang w:val="de-DE"/>
        </w:rPr>
        <w:t xml:space="preserve"> wenn das Torblatt die Lichtschranke passiert hat</w:t>
      </w:r>
    </w:p>
    <w:p w14:paraId="482EFBCE" w14:textId="77777777" w:rsidR="00656035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Digitaler Endschalter - Einstellung vom Boden</w:t>
      </w:r>
    </w:p>
    <w:p w14:paraId="4D7EF430" w14:textId="77777777" w:rsidR="00656035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Kraftüberwachung in AUF Richtung</w:t>
      </w:r>
    </w:p>
    <w:p w14:paraId="1A6ABF64" w14:textId="77777777" w:rsidR="00656035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Wartungszykluszähler</w:t>
      </w:r>
    </w:p>
    <w:p w14:paraId="0C3D0CAA" w14:textId="77777777" w:rsidR="00656035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Bodenanpassung</w:t>
      </w:r>
    </w:p>
    <w:p w14:paraId="1D1B851D" w14:textId="77777777" w:rsidR="00656035" w:rsidRDefault="002044E5">
      <w:pPr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Schließung (1-90 sec.) bei Ausführung einer rot Ampel möglich</w:t>
      </w:r>
    </w:p>
    <w:p w14:paraId="43CE7B95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6367D8FF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21FC8E9F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70F83763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7D71B1B2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0DBAE6B0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5630AC80" w14:textId="1FF3E536" w:rsidR="00656035" w:rsidRDefault="002044E5">
      <w:pPr>
        <w:tabs>
          <w:tab w:val="left" w:pos="1620"/>
          <w:tab w:val="left" w:pos="3600"/>
          <w:tab w:val="left" w:pos="648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Aufzahlung Schnelllauffunktion (bis 20</w:t>
      </w:r>
      <w:r w:rsidR="008E4F80">
        <w:rPr>
          <w:b/>
          <w:bCs/>
          <w:color w:val="000000"/>
          <w:sz w:val="22"/>
          <w:u w:val="single"/>
          <w:lang w:val="de-DE"/>
        </w:rPr>
        <w:t>qm</w:t>
      </w:r>
      <w:r>
        <w:rPr>
          <w:b/>
          <w:bCs/>
          <w:color w:val="000000"/>
          <w:sz w:val="22"/>
          <w:u w:val="single"/>
          <w:lang w:val="de-DE"/>
        </w:rPr>
        <w:t xml:space="preserve"> Torfläche):</w:t>
      </w:r>
    </w:p>
    <w:p w14:paraId="24569E0B" w14:textId="77777777" w:rsidR="00656035" w:rsidRDefault="002044E5">
      <w:pPr>
        <w:tabs>
          <w:tab w:val="left" w:pos="5220"/>
          <w:tab w:val="left" w:pos="7200"/>
          <w:tab w:val="left" w:pos="10080"/>
        </w:tabs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Regelbare Drehzahl für sanftes Beschleunigen Verzögern des Tores</w:t>
      </w:r>
    </w:p>
    <w:p w14:paraId="29F9C2EC" w14:textId="27CFD153" w:rsidR="00656035" w:rsidRDefault="002044E5">
      <w:pPr>
        <w:tabs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Drehzahl AUF Max. 65 U/min (doppelte Geschwindigkeit)</w:t>
      </w:r>
    </w:p>
    <w:p w14:paraId="6DB790AD" w14:textId="77777777" w:rsidR="00656035" w:rsidRDefault="002044E5">
      <w:pPr>
        <w:tabs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Drehzahl ZU max. 30 U/min</w:t>
      </w:r>
    </w:p>
    <w:p w14:paraId="36363ED9" w14:textId="77777777" w:rsidR="00656035" w:rsidRDefault="00656035">
      <w:pPr>
        <w:tabs>
          <w:tab w:val="left" w:pos="5220"/>
          <w:tab w:val="left" w:pos="7200"/>
          <w:tab w:val="left" w:pos="10080"/>
        </w:tabs>
        <w:ind w:left="720" w:right="-1135"/>
        <w:rPr>
          <w:color w:val="000000"/>
          <w:sz w:val="22"/>
          <w:lang w:val="de-DE"/>
        </w:rPr>
      </w:pPr>
    </w:p>
    <w:p w14:paraId="5A15EA5D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15CCE255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7013839C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37ACE25F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7E752329" w14:textId="77777777" w:rsidR="00656035" w:rsidRDefault="00656035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color w:val="000000"/>
          <w:sz w:val="22"/>
          <w:lang w:val="de-DE"/>
        </w:rPr>
      </w:pPr>
    </w:p>
    <w:p w14:paraId="6ED2D520" w14:textId="77777777" w:rsidR="00656035" w:rsidRDefault="002044E5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Aufzahlung automatische Schließung:</w:t>
      </w:r>
    </w:p>
    <w:p w14:paraId="294728EF" w14:textId="77777777" w:rsidR="00656035" w:rsidRDefault="002044E5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Schließung von 1-90 Sek. frei einstellbar</w:t>
      </w:r>
    </w:p>
    <w:p w14:paraId="29FA197D" w14:textId="77777777" w:rsidR="00656035" w:rsidRDefault="002044E5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Abbruch der Offenzeit über Lichtschranke frei wählbar</w:t>
      </w:r>
    </w:p>
    <w:p w14:paraId="7AB0A0E1" w14:textId="77777777" w:rsidR="00656035" w:rsidRDefault="002044E5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2 </w:t>
      </w:r>
      <w:proofErr w:type="spellStart"/>
      <w:r>
        <w:rPr>
          <w:color w:val="000000"/>
          <w:sz w:val="22"/>
          <w:lang w:val="de-DE"/>
        </w:rPr>
        <w:t>Stk</w:t>
      </w:r>
      <w:proofErr w:type="spellEnd"/>
      <w:r>
        <w:rPr>
          <w:color w:val="000000"/>
          <w:sz w:val="22"/>
          <w:lang w:val="de-DE"/>
        </w:rPr>
        <w:t xml:space="preserve"> rot Ampel mit LED Leuchtmitteln für innen und außen  inkl. Verkabelung</w:t>
      </w:r>
    </w:p>
    <w:p w14:paraId="6518DB16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0599C4DF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lastRenderedPageBreak/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7722455F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78CC4DB6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50CE373A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12298C82" w14:textId="77777777" w:rsidR="00656035" w:rsidRDefault="00656035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5F0001EF" w14:textId="77777777" w:rsidR="00656035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Funkplatine:</w:t>
      </w:r>
    </w:p>
    <w:p w14:paraId="1E571C32" w14:textId="77777777" w:rsidR="00656035" w:rsidRDefault="002044E5">
      <w:pPr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Funkplatine in der Steuerung integriert </w:t>
      </w:r>
    </w:p>
    <w:p w14:paraId="0EE172FF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7A056964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3CA9097B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3BDD79BE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3A94417F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64A165F3" w14:textId="77777777" w:rsidR="00656035" w:rsidRDefault="00656035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1ED0F9B0" w14:textId="77777777" w:rsidR="00656035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Handsender:</w:t>
      </w:r>
    </w:p>
    <w:p w14:paraId="5207A9AE" w14:textId="77777777" w:rsidR="00656035" w:rsidRDefault="002044E5">
      <w:pPr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Handsender 4 Kanal </w:t>
      </w:r>
    </w:p>
    <w:p w14:paraId="0B0562C3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68AA918D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729ECFB2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5192DB12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09EB21AD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sectPr w:rsidR="00656035">
      <w:footerReference w:type="default" r:id="rId8"/>
      <w:footnotePr>
        <w:pos w:val="beneathText"/>
      </w:footnotePr>
      <w:pgSz w:w="11905" w:h="16837"/>
      <w:pgMar w:top="1125" w:right="3010" w:bottom="1134" w:left="1965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B7DF3" w14:textId="77777777" w:rsidR="00656035" w:rsidRDefault="002044E5">
      <w:r>
        <w:separator/>
      </w:r>
    </w:p>
  </w:endnote>
  <w:endnote w:type="continuationSeparator" w:id="0">
    <w:p w14:paraId="125118E8" w14:textId="77777777" w:rsidR="00656035" w:rsidRDefault="0020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62FA" w14:textId="61DAE6C4" w:rsidR="00656035" w:rsidRDefault="002044E5">
    <w:pPr>
      <w:pStyle w:val="Fuzeile"/>
      <w:rPr>
        <w:color w:val="7F7F7F"/>
        <w:sz w:val="20"/>
        <w:szCs w:val="20"/>
      </w:rPr>
    </w:pPr>
    <w:proofErr w:type="gramStart"/>
    <w:r>
      <w:rPr>
        <w:color w:val="7F7F7F"/>
        <w:sz w:val="20"/>
        <w:szCs w:val="20"/>
      </w:rPr>
      <w:t>Stand</w:t>
    </w:r>
    <w:proofErr w:type="gramEnd"/>
    <w:r>
      <w:rPr>
        <w:color w:val="7F7F7F"/>
        <w:sz w:val="20"/>
        <w:szCs w:val="20"/>
      </w:rPr>
      <w:t xml:space="preserve"> </w:t>
    </w:r>
    <w:r w:rsidR="003375C6">
      <w:rPr>
        <w:color w:val="7F7F7F"/>
        <w:sz w:val="20"/>
        <w:szCs w:val="20"/>
      </w:rPr>
      <w:t>2020/01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79F0D" w14:textId="77777777" w:rsidR="00656035" w:rsidRDefault="002044E5">
      <w:r>
        <w:separator/>
      </w:r>
    </w:p>
  </w:footnote>
  <w:footnote w:type="continuationSeparator" w:id="0">
    <w:p w14:paraId="6725DD86" w14:textId="77777777" w:rsidR="00656035" w:rsidRDefault="0020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85B"/>
    <w:rsid w:val="002044E5"/>
    <w:rsid w:val="003375C6"/>
    <w:rsid w:val="005A66E6"/>
    <w:rsid w:val="00656035"/>
    <w:rsid w:val="00814B23"/>
    <w:rsid w:val="008E4F80"/>
    <w:rsid w:val="008F108D"/>
    <w:rsid w:val="00AA185B"/>
    <w:rsid w:val="00C60D53"/>
    <w:rsid w:val="00D7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6903"/>
  <w15:docId w15:val="{4828B714-79C8-4F83-8EB3-806E65C1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val="de-AT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styleId="Hyperlink">
    <w:name w:val="Hyperlink"/>
    <w:basedOn w:val="WW-Absatz-Standardschriftart111"/>
    <w:semiHidden/>
    <w:rPr>
      <w:color w:val="0000FF"/>
      <w:u w:val="single"/>
    </w:rPr>
  </w:style>
  <w:style w:type="character" w:styleId="Seitenzahl">
    <w:name w:val="page number"/>
    <w:basedOn w:val="WW-Absatz-Standardschriftart111"/>
    <w:semiHidden/>
  </w:style>
  <w:style w:type="character" w:customStyle="1" w:styleId="FuzeileZchn">
    <w:name w:val="Fußzeile Zchn"/>
    <w:basedOn w:val="WW-Absatz-Standardschriftart111"/>
    <w:rPr>
      <w:rFonts w:ascii="Arial" w:hAnsi="Arial" w:cs="Arial"/>
      <w:sz w:val="24"/>
      <w:szCs w:val="24"/>
      <w:lang w:val="de-AT"/>
    </w:rPr>
  </w:style>
  <w:style w:type="character" w:customStyle="1" w:styleId="SprechblasentextZchn">
    <w:name w:val="Sprechblasentext Zchn"/>
    <w:basedOn w:val="WW-Absatz-Standardschriftart111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pPr>
      <w:jc w:val="both"/>
    </w:pPr>
    <w:rPr>
      <w:lang w:val="de-DE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pPr>
      <w:ind w:left="5672" w:firstLine="709"/>
    </w:pPr>
    <w:rPr>
      <w:lang w:val="de-DE"/>
    </w:rPr>
  </w:style>
  <w:style w:type="paragraph" w:customStyle="1" w:styleId="Textkrper-Einzug21">
    <w:name w:val="Textkörper-Einzug 21"/>
    <w:basedOn w:val="Standard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pPr>
      <w:ind w:left="709"/>
      <w:jc w:val="both"/>
    </w:pPr>
    <w:rPr>
      <w:lang w:val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BlocksatzAusschreibungstext">
    <w:name w:val="Blocksatz Ausschreibungstext"/>
    <w:basedOn w:val="Titel"/>
    <w:pPr>
      <w:jc w:val="both"/>
    </w:pPr>
    <w:rPr>
      <w:sz w:val="28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3" ma:contentTypeDescription="Ein neues Dokument erstellen." ma:contentTypeScope="" ma:versionID="c3822c2b6f7297e667bbc6823926a80c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6d57a53473c2502f4980cfafd7f57614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CE3E07-347F-401E-9945-920360458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84E70-5A80-4170-BC29-7FD704158917}"/>
</file>

<file path=customXml/itemProps3.xml><?xml version="1.0" encoding="utf-8"?>
<ds:datastoreItem xmlns:ds="http://schemas.openxmlformats.org/officeDocument/2006/customXml" ds:itemID="{E257F114-D78E-4236-8DD2-42DC54B9A80F}"/>
</file>

<file path=customXml/itemProps4.xml><?xml version="1.0" encoding="utf-8"?>
<ds:datastoreItem xmlns:ds="http://schemas.openxmlformats.org/officeDocument/2006/customXml" ds:itemID="{B774D27C-6362-4918-9330-864E90892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Aluminium Falttor FTA</vt:lpstr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 FTA</dc:title>
  <dc:creator>Schneider</dc:creator>
  <cp:lastModifiedBy>Bernhard Pichler</cp:lastModifiedBy>
  <cp:revision>5</cp:revision>
  <cp:lastPrinted>2007-06-05T09:06:00Z</cp:lastPrinted>
  <dcterms:created xsi:type="dcterms:W3CDTF">2019-12-04T10:28:00Z</dcterms:created>
  <dcterms:modified xsi:type="dcterms:W3CDTF">2019-12-05T08:18:00Z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  <property fmtid="{D5CDD505-2E9C-101B-9397-08002B2CF9AE}" pid="3" name="Order">
    <vt:r8>12808900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